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735"/>
        <w:gridCol w:w="1735"/>
        <w:gridCol w:w="1735"/>
        <w:gridCol w:w="1735"/>
      </w:tblGrid>
      <w:tr w:rsidR="00F60F20" w14:paraId="7A674799" w14:textId="77777777" w:rsidTr="00F60F20">
        <w:tc>
          <w:tcPr>
            <w:tcW w:w="10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CCAA7" w14:textId="31F54CD1" w:rsidR="00F60F20" w:rsidRPr="00247380" w:rsidRDefault="00F60F2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D52D52">
              <w:rPr>
                <w:rFonts w:cs="Calibr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"Волгабурмаш"</w:t>
            </w:r>
            <w:r w:rsidRPr="00D52D52">
              <w:rPr>
                <w:rFonts w:cs="Calibri"/>
                <w:b/>
                <w:bCs/>
                <w:sz w:val="20"/>
                <w:szCs w:val="20"/>
                <w:lang w:eastAsia="ru-RU"/>
              </w:rPr>
              <w:br/>
            </w:r>
            <w:r w:rsidRPr="00D52D52">
              <w:rPr>
                <w:rFonts w:cs="Calibri"/>
                <w:sz w:val="20"/>
                <w:szCs w:val="20"/>
                <w:lang w:eastAsia="ru-RU"/>
              </w:rPr>
              <w:t>(</w:t>
            </w:r>
            <w:r>
              <w:rPr>
                <w:rFonts w:cs="Calibri"/>
                <w:sz w:val="20"/>
                <w:szCs w:val="20"/>
                <w:lang w:eastAsia="ru-RU"/>
              </w:rPr>
              <w:t xml:space="preserve">Долота для горнорудной промышленности, </w:t>
            </w:r>
            <w:bookmarkStart w:id="0" w:name="_GoBack"/>
            <w:bookmarkEnd w:id="0"/>
            <w:r w:rsidRPr="00D52D52">
              <w:rPr>
                <w:rFonts w:cs="Calibri"/>
                <w:sz w:val="20"/>
                <w:szCs w:val="20"/>
                <w:lang w:eastAsia="ru-RU"/>
              </w:rPr>
              <w:t>заполняет заказчик)</w:t>
            </w:r>
          </w:p>
        </w:tc>
      </w:tr>
      <w:tr w:rsidR="00247380" w14:paraId="7E7193EC" w14:textId="77777777" w:rsidTr="00F60F20">
        <w:tc>
          <w:tcPr>
            <w:tcW w:w="10196" w:type="dxa"/>
            <w:gridSpan w:val="5"/>
            <w:tcBorders>
              <w:top w:val="single" w:sz="4" w:space="0" w:color="auto"/>
            </w:tcBorders>
            <w:shd w:val="clear" w:color="auto" w:fill="990033"/>
          </w:tcPr>
          <w:p w14:paraId="324AE64B" w14:textId="01C37F05" w:rsidR="00247380" w:rsidRPr="00247380" w:rsidRDefault="0024738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247380">
              <w:rPr>
                <w:b/>
                <w:bCs/>
                <w:sz w:val="20"/>
                <w:szCs w:val="20"/>
              </w:rPr>
              <w:t>ОБРАЩЕНИЕ</w:t>
            </w:r>
          </w:p>
        </w:tc>
      </w:tr>
      <w:tr w:rsidR="00173260" w14:paraId="3D3FC678" w14:textId="77777777" w:rsidTr="005958C1">
        <w:trPr>
          <w:trHeight w:val="1134"/>
        </w:trPr>
        <w:tc>
          <w:tcPr>
            <w:tcW w:w="3256" w:type="dxa"/>
            <w:vAlign w:val="center"/>
          </w:tcPr>
          <w:p w14:paraId="6644CC47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Описание</w:t>
            </w:r>
          </w:p>
        </w:tc>
        <w:tc>
          <w:tcPr>
            <w:tcW w:w="6940" w:type="dxa"/>
            <w:gridSpan w:val="4"/>
            <w:vAlign w:val="center"/>
          </w:tcPr>
          <w:p w14:paraId="785DB042" w14:textId="77777777" w:rsidR="00173260" w:rsidRPr="00247380" w:rsidRDefault="00173260" w:rsidP="005958C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47380" w14:paraId="148CFB65" w14:textId="77777777" w:rsidTr="00D221C5">
        <w:tc>
          <w:tcPr>
            <w:tcW w:w="10196" w:type="dxa"/>
            <w:gridSpan w:val="5"/>
            <w:shd w:val="clear" w:color="auto" w:fill="990033"/>
          </w:tcPr>
          <w:p w14:paraId="6C9468FF" w14:textId="0A332B2B" w:rsidR="00247380" w:rsidRPr="00247380" w:rsidRDefault="00247380" w:rsidP="00247380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ИСПОЛЬЗУЕМОЕ ДОЛОТО</w:t>
            </w:r>
          </w:p>
        </w:tc>
      </w:tr>
      <w:tr w:rsidR="00173260" w14:paraId="59CB2E5D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7F9515CC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Модель долота</w:t>
            </w:r>
          </w:p>
        </w:tc>
        <w:tc>
          <w:tcPr>
            <w:tcW w:w="6940" w:type="dxa"/>
            <w:gridSpan w:val="4"/>
            <w:vAlign w:val="center"/>
          </w:tcPr>
          <w:p w14:paraId="15723796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105570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2BE7A74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Серийный номер</w:t>
            </w:r>
          </w:p>
        </w:tc>
        <w:tc>
          <w:tcPr>
            <w:tcW w:w="6940" w:type="dxa"/>
            <w:gridSpan w:val="4"/>
            <w:vAlign w:val="center"/>
          </w:tcPr>
          <w:p w14:paraId="406C97B8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08A19397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4E91BBB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Дата установки</w:t>
            </w:r>
          </w:p>
        </w:tc>
        <w:tc>
          <w:tcPr>
            <w:tcW w:w="6940" w:type="dxa"/>
            <w:gridSpan w:val="4"/>
            <w:vAlign w:val="center"/>
          </w:tcPr>
          <w:p w14:paraId="5DD9D3DC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711E17FF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9A7B437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Дата снятия</w:t>
            </w:r>
          </w:p>
        </w:tc>
        <w:tc>
          <w:tcPr>
            <w:tcW w:w="6940" w:type="dxa"/>
            <w:gridSpan w:val="4"/>
            <w:vAlign w:val="center"/>
          </w:tcPr>
          <w:p w14:paraId="71B969D6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5299AE3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2A8B8926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Проходка, м</w:t>
            </w:r>
          </w:p>
        </w:tc>
        <w:tc>
          <w:tcPr>
            <w:tcW w:w="6940" w:type="dxa"/>
            <w:gridSpan w:val="4"/>
            <w:vAlign w:val="center"/>
          </w:tcPr>
          <w:p w14:paraId="461945DB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F186345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6CBE1F2B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Описание износа</w:t>
            </w:r>
          </w:p>
        </w:tc>
        <w:tc>
          <w:tcPr>
            <w:tcW w:w="6940" w:type="dxa"/>
            <w:gridSpan w:val="4"/>
            <w:vAlign w:val="center"/>
          </w:tcPr>
          <w:p w14:paraId="54BE99A0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47380" w14:paraId="70957103" w14:textId="77777777" w:rsidTr="00D221C5">
        <w:tc>
          <w:tcPr>
            <w:tcW w:w="10196" w:type="dxa"/>
            <w:gridSpan w:val="5"/>
            <w:shd w:val="clear" w:color="auto" w:fill="990033"/>
          </w:tcPr>
          <w:p w14:paraId="3BDEE21E" w14:textId="34DD42C8" w:rsidR="00247380" w:rsidRPr="00D221C5" w:rsidRDefault="0024738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D221C5">
              <w:rPr>
                <w:b/>
                <w:bCs/>
                <w:sz w:val="20"/>
                <w:szCs w:val="20"/>
              </w:rPr>
              <w:t>ОБЩАЯ ИНФОРМАЦИЯ</w:t>
            </w:r>
          </w:p>
        </w:tc>
      </w:tr>
      <w:tr w:rsidR="00173260" w14:paraId="6CAACC7F" w14:textId="77777777" w:rsidTr="00D221C5">
        <w:tc>
          <w:tcPr>
            <w:tcW w:w="3256" w:type="dxa"/>
            <w:vAlign w:val="center"/>
          </w:tcPr>
          <w:p w14:paraId="301D714F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Предприятие / компания</w:t>
            </w:r>
          </w:p>
        </w:tc>
        <w:tc>
          <w:tcPr>
            <w:tcW w:w="6940" w:type="dxa"/>
            <w:gridSpan w:val="4"/>
          </w:tcPr>
          <w:p w14:paraId="7490A8DB" w14:textId="77777777" w:rsidR="00173260" w:rsidRPr="00247380" w:rsidRDefault="00173260" w:rsidP="0024738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429143F" w14:textId="77777777" w:rsidTr="00D221C5">
        <w:tc>
          <w:tcPr>
            <w:tcW w:w="3256" w:type="dxa"/>
            <w:vAlign w:val="center"/>
          </w:tcPr>
          <w:p w14:paraId="6F74168D" w14:textId="77777777" w:rsidR="00173260" w:rsidRPr="00247380" w:rsidRDefault="0017326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Карьер</w:t>
            </w:r>
          </w:p>
        </w:tc>
        <w:tc>
          <w:tcPr>
            <w:tcW w:w="6940" w:type="dxa"/>
            <w:gridSpan w:val="4"/>
          </w:tcPr>
          <w:p w14:paraId="53920726" w14:textId="77777777" w:rsidR="00173260" w:rsidRPr="00247380" w:rsidRDefault="00173260" w:rsidP="0024738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47380" w14:paraId="21208E56" w14:textId="77777777" w:rsidTr="00247380">
        <w:tc>
          <w:tcPr>
            <w:tcW w:w="10196" w:type="dxa"/>
            <w:gridSpan w:val="5"/>
            <w:shd w:val="clear" w:color="auto" w:fill="990033"/>
          </w:tcPr>
          <w:p w14:paraId="651CE8EC" w14:textId="57773FC5" w:rsidR="00247380" w:rsidRPr="00247380" w:rsidRDefault="0024738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247380">
              <w:rPr>
                <w:b/>
                <w:bCs/>
                <w:sz w:val="20"/>
                <w:szCs w:val="20"/>
              </w:rPr>
              <w:t>ГОРНО-ГЕОЛОГИЧЕСКИЕ УСЛОВИЯ, В КОТОРЫХ ОСУЩЕСТВЛЯЛОСЬ БУРЕНИЕ</w:t>
            </w:r>
          </w:p>
        </w:tc>
      </w:tr>
      <w:tr w:rsidR="00173260" w14:paraId="735D4990" w14:textId="77777777" w:rsidTr="000854E1">
        <w:trPr>
          <w:trHeight w:val="1134"/>
        </w:trPr>
        <w:tc>
          <w:tcPr>
            <w:tcW w:w="3256" w:type="dxa"/>
            <w:vAlign w:val="center"/>
          </w:tcPr>
          <w:p w14:paraId="79014298" w14:textId="3BD59B51" w:rsidR="00173260" w:rsidRPr="00247380" w:rsidRDefault="00AB0A7F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Описание горных пород</w:t>
            </w:r>
          </w:p>
        </w:tc>
        <w:tc>
          <w:tcPr>
            <w:tcW w:w="6940" w:type="dxa"/>
            <w:gridSpan w:val="4"/>
            <w:vAlign w:val="center"/>
          </w:tcPr>
          <w:p w14:paraId="4064BAC1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789C2C2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63F90CE" w14:textId="77777777" w:rsidR="00173260" w:rsidRPr="00247380" w:rsidRDefault="002F33D5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Коэффициент крепости по шкале</w:t>
            </w:r>
          </w:p>
          <w:p w14:paraId="5CDC1624" w14:textId="62CCDF6D" w:rsidR="002F33D5" w:rsidRPr="003610E3" w:rsidRDefault="002F33D5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Прот</w:t>
            </w:r>
            <w:r w:rsidR="008D0C98" w:rsidRPr="00247380">
              <w:rPr>
                <w:sz w:val="20"/>
                <w:szCs w:val="20"/>
              </w:rPr>
              <w:t>о</w:t>
            </w:r>
            <w:r w:rsidRPr="00247380">
              <w:rPr>
                <w:sz w:val="20"/>
                <w:szCs w:val="20"/>
              </w:rPr>
              <w:t>дьяконова</w:t>
            </w:r>
            <w:r w:rsidR="009220DC" w:rsidRPr="00247380">
              <w:rPr>
                <w:sz w:val="20"/>
                <w:szCs w:val="20"/>
              </w:rPr>
              <w:t>, f</w:t>
            </w:r>
          </w:p>
        </w:tc>
        <w:tc>
          <w:tcPr>
            <w:tcW w:w="6940" w:type="dxa"/>
            <w:gridSpan w:val="4"/>
            <w:vAlign w:val="center"/>
          </w:tcPr>
          <w:p w14:paraId="024A5499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A4EE874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1A5795D7" w14:textId="3B0EBA4E" w:rsidR="00173260" w:rsidRPr="00247380" w:rsidRDefault="009220DC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Категория пород по буримости (1-10)</w:t>
            </w:r>
          </w:p>
        </w:tc>
        <w:tc>
          <w:tcPr>
            <w:tcW w:w="6940" w:type="dxa"/>
            <w:gridSpan w:val="4"/>
            <w:vAlign w:val="center"/>
          </w:tcPr>
          <w:p w14:paraId="2D1C1B45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58F6BAB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3038816F" w14:textId="6FCD86AA" w:rsidR="00173260" w:rsidRPr="00247380" w:rsidRDefault="00B862D5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Обводнённость (1-3)</w:t>
            </w:r>
          </w:p>
        </w:tc>
        <w:tc>
          <w:tcPr>
            <w:tcW w:w="6940" w:type="dxa"/>
            <w:gridSpan w:val="4"/>
            <w:vAlign w:val="center"/>
          </w:tcPr>
          <w:p w14:paraId="02CA4A42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58120DDA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0A22409D" w14:textId="3D442CEF" w:rsidR="00173260" w:rsidRPr="00247380" w:rsidRDefault="00B862D5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Трещиноватость (1-5)</w:t>
            </w:r>
          </w:p>
        </w:tc>
        <w:tc>
          <w:tcPr>
            <w:tcW w:w="6940" w:type="dxa"/>
            <w:gridSpan w:val="4"/>
            <w:vAlign w:val="center"/>
          </w:tcPr>
          <w:p w14:paraId="5F158812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6EC04E6F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7AA52F0" w14:textId="2DE71D64" w:rsidR="00173260" w:rsidRPr="00247380" w:rsidRDefault="00572884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Номер горизонта</w:t>
            </w:r>
          </w:p>
        </w:tc>
        <w:tc>
          <w:tcPr>
            <w:tcW w:w="6940" w:type="dxa"/>
            <w:gridSpan w:val="4"/>
            <w:vAlign w:val="center"/>
          </w:tcPr>
          <w:p w14:paraId="6C3CACDB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1619CA1B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28DE259" w14:textId="2CF1B5AF" w:rsidR="00173260" w:rsidRPr="00247380" w:rsidRDefault="00572884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Номер блока / забой экскаватора</w:t>
            </w:r>
          </w:p>
        </w:tc>
        <w:tc>
          <w:tcPr>
            <w:tcW w:w="6940" w:type="dxa"/>
            <w:gridSpan w:val="4"/>
            <w:vAlign w:val="center"/>
          </w:tcPr>
          <w:p w14:paraId="78314B11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47380" w14:paraId="3D007CFB" w14:textId="77777777" w:rsidTr="00247380">
        <w:tc>
          <w:tcPr>
            <w:tcW w:w="10196" w:type="dxa"/>
            <w:gridSpan w:val="5"/>
            <w:shd w:val="clear" w:color="auto" w:fill="990033"/>
          </w:tcPr>
          <w:p w14:paraId="0AF390A3" w14:textId="26C5BEE4" w:rsidR="00247380" w:rsidRPr="00247380" w:rsidRDefault="0024738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247380">
              <w:rPr>
                <w:b/>
                <w:bCs/>
                <w:sz w:val="20"/>
                <w:szCs w:val="20"/>
              </w:rPr>
              <w:t>ГОРНО-БУРОВОЕ ОБОРУДОВАНИЕ</w:t>
            </w:r>
          </w:p>
        </w:tc>
      </w:tr>
      <w:tr w:rsidR="00173260" w14:paraId="2A001850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6C772C3" w14:textId="6794144B" w:rsidR="00173260" w:rsidRPr="00247380" w:rsidRDefault="0089423B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Производитель бурового станка</w:t>
            </w:r>
          </w:p>
        </w:tc>
        <w:tc>
          <w:tcPr>
            <w:tcW w:w="6940" w:type="dxa"/>
            <w:gridSpan w:val="4"/>
            <w:vAlign w:val="center"/>
          </w:tcPr>
          <w:p w14:paraId="3C8A8AEA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6DADF2DC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60B17EB7" w14:textId="68313187" w:rsidR="00173260" w:rsidRPr="00247380" w:rsidRDefault="0089423B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Модель бурового станка</w:t>
            </w:r>
          </w:p>
        </w:tc>
        <w:tc>
          <w:tcPr>
            <w:tcW w:w="6940" w:type="dxa"/>
            <w:gridSpan w:val="4"/>
            <w:vAlign w:val="center"/>
          </w:tcPr>
          <w:p w14:paraId="14572187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78687111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454AD250" w14:textId="46C5C027" w:rsidR="00173260" w:rsidRPr="00247380" w:rsidRDefault="0089423B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Бортовой номер</w:t>
            </w:r>
          </w:p>
        </w:tc>
        <w:tc>
          <w:tcPr>
            <w:tcW w:w="6940" w:type="dxa"/>
            <w:gridSpan w:val="4"/>
            <w:vAlign w:val="center"/>
          </w:tcPr>
          <w:p w14:paraId="62733295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173260" w14:paraId="2738873E" w14:textId="77777777" w:rsidTr="000854E1">
        <w:trPr>
          <w:trHeight w:val="397"/>
        </w:trPr>
        <w:tc>
          <w:tcPr>
            <w:tcW w:w="3256" w:type="dxa"/>
            <w:vAlign w:val="center"/>
          </w:tcPr>
          <w:p w14:paraId="59C68B71" w14:textId="5A4339A0" w:rsidR="00173260" w:rsidRPr="00247380" w:rsidRDefault="00DA7181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Диаметр буровой штанги, мм</w:t>
            </w:r>
          </w:p>
        </w:tc>
        <w:tc>
          <w:tcPr>
            <w:tcW w:w="6940" w:type="dxa"/>
            <w:gridSpan w:val="4"/>
            <w:vAlign w:val="center"/>
          </w:tcPr>
          <w:p w14:paraId="30E0480A" w14:textId="77777777" w:rsidR="00173260" w:rsidRPr="00247380" w:rsidRDefault="00173260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247380" w14:paraId="201D6A94" w14:textId="77777777" w:rsidTr="00247380">
        <w:tc>
          <w:tcPr>
            <w:tcW w:w="10196" w:type="dxa"/>
            <w:gridSpan w:val="5"/>
            <w:shd w:val="clear" w:color="auto" w:fill="990033"/>
          </w:tcPr>
          <w:p w14:paraId="7A3D6375" w14:textId="37EBF665" w:rsidR="00247380" w:rsidRPr="00247380" w:rsidRDefault="00247380" w:rsidP="00247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247380">
              <w:rPr>
                <w:b/>
                <w:bCs/>
                <w:sz w:val="20"/>
                <w:szCs w:val="20"/>
              </w:rPr>
              <w:t>РЕЖИМЫ БУРЕНИЯ</w:t>
            </w:r>
          </w:p>
        </w:tc>
      </w:tr>
      <w:tr w:rsidR="00DA7181" w14:paraId="0CEB32D9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238E78F9" w14:textId="67964558" w:rsidR="00DA7181" w:rsidRPr="00247380" w:rsidRDefault="0024738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Нагрузка (давление) на долото</w:t>
            </w:r>
          </w:p>
        </w:tc>
        <w:tc>
          <w:tcPr>
            <w:tcW w:w="1735" w:type="dxa"/>
            <w:vAlign w:val="center"/>
          </w:tcPr>
          <w:p w14:paraId="0711ED4B" w14:textId="5A7F5D10" w:rsidR="00DA7181" w:rsidRPr="0097481B" w:rsidRDefault="00AD7F76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>Рабочая</w:t>
            </w:r>
          </w:p>
        </w:tc>
        <w:tc>
          <w:tcPr>
            <w:tcW w:w="1735" w:type="dxa"/>
            <w:vAlign w:val="center"/>
          </w:tcPr>
          <w:p w14:paraId="55C91BDA" w14:textId="77777777" w:rsidR="00DA7181" w:rsidRPr="00247380" w:rsidRDefault="00DA7181" w:rsidP="0097481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F3E7096" w14:textId="222BC371" w:rsidR="00DA7181" w:rsidRPr="0097481B" w:rsidRDefault="0097481B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>максимальная</w:t>
            </w:r>
          </w:p>
        </w:tc>
        <w:tc>
          <w:tcPr>
            <w:tcW w:w="1735" w:type="dxa"/>
            <w:vAlign w:val="center"/>
          </w:tcPr>
          <w:p w14:paraId="2BC3ADB1" w14:textId="5A3A3BB8" w:rsidR="00DA7181" w:rsidRPr="00247380" w:rsidRDefault="00DA7181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DA7181" w14:paraId="0F0B2846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60A769D" w14:textId="0557709B" w:rsidR="00DA7181" w:rsidRPr="00247380" w:rsidRDefault="0024738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1735" w:type="dxa"/>
            <w:vAlign w:val="center"/>
          </w:tcPr>
          <w:p w14:paraId="113128CA" w14:textId="1E199C4C" w:rsidR="00DA7181" w:rsidRPr="0097481B" w:rsidRDefault="00AD7F76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>рабочая</w:t>
            </w:r>
          </w:p>
        </w:tc>
        <w:tc>
          <w:tcPr>
            <w:tcW w:w="1735" w:type="dxa"/>
            <w:vAlign w:val="center"/>
          </w:tcPr>
          <w:p w14:paraId="25F68AAD" w14:textId="77777777" w:rsidR="00DA7181" w:rsidRPr="00247380" w:rsidRDefault="00DA7181" w:rsidP="0097481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E32D8A6" w14:textId="3841ED50" w:rsidR="00DA7181" w:rsidRPr="0097481B" w:rsidRDefault="0097481B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>максимальная</w:t>
            </w:r>
          </w:p>
        </w:tc>
        <w:tc>
          <w:tcPr>
            <w:tcW w:w="1735" w:type="dxa"/>
            <w:vAlign w:val="center"/>
          </w:tcPr>
          <w:p w14:paraId="4A753F53" w14:textId="38EA57A5" w:rsidR="00DA7181" w:rsidRPr="00247380" w:rsidRDefault="00DA7181" w:rsidP="000854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DA7181" w14:paraId="0A1DCFCA" w14:textId="77777777" w:rsidTr="0097481B">
        <w:trPr>
          <w:trHeight w:val="397"/>
        </w:trPr>
        <w:tc>
          <w:tcPr>
            <w:tcW w:w="3256" w:type="dxa"/>
            <w:vAlign w:val="center"/>
          </w:tcPr>
          <w:p w14:paraId="3A14C618" w14:textId="39A3B2EA" w:rsidR="00DA7181" w:rsidRPr="00247380" w:rsidRDefault="00247380" w:rsidP="00D221C5">
            <w:pPr>
              <w:spacing w:line="259" w:lineRule="auto"/>
              <w:rPr>
                <w:sz w:val="20"/>
                <w:szCs w:val="20"/>
              </w:rPr>
            </w:pPr>
            <w:r w:rsidRPr="00247380">
              <w:rPr>
                <w:sz w:val="20"/>
                <w:szCs w:val="20"/>
              </w:rPr>
              <w:t>Давление воздуха (по манометру в кабине)</w:t>
            </w:r>
          </w:p>
        </w:tc>
        <w:tc>
          <w:tcPr>
            <w:tcW w:w="1735" w:type="dxa"/>
            <w:vAlign w:val="center"/>
          </w:tcPr>
          <w:p w14:paraId="00511FD7" w14:textId="0A580E54" w:rsidR="00DA7181" w:rsidRPr="0097481B" w:rsidRDefault="00AD7F76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 xml:space="preserve">без </w:t>
            </w:r>
            <w:r w:rsidR="00653043" w:rsidRPr="0097481B">
              <w:rPr>
                <w:i/>
                <w:iCs/>
                <w:sz w:val="20"/>
                <w:szCs w:val="20"/>
              </w:rPr>
              <w:t>воды</w:t>
            </w:r>
          </w:p>
        </w:tc>
        <w:tc>
          <w:tcPr>
            <w:tcW w:w="1735" w:type="dxa"/>
            <w:vAlign w:val="center"/>
          </w:tcPr>
          <w:p w14:paraId="433F35C6" w14:textId="77777777" w:rsidR="00DA7181" w:rsidRPr="00247380" w:rsidRDefault="00DA7181" w:rsidP="0097481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AFECF62" w14:textId="7D679DE2" w:rsidR="00DA7181" w:rsidRPr="0097481B" w:rsidRDefault="0097481B" w:rsidP="0097481B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97481B">
              <w:rPr>
                <w:i/>
                <w:iCs/>
                <w:sz w:val="20"/>
                <w:szCs w:val="20"/>
              </w:rPr>
              <w:t>с водой</w:t>
            </w:r>
          </w:p>
        </w:tc>
        <w:tc>
          <w:tcPr>
            <w:tcW w:w="1735" w:type="dxa"/>
          </w:tcPr>
          <w:p w14:paraId="4A005731" w14:textId="6F252D8B" w:rsidR="00DA7181" w:rsidRPr="00247380" w:rsidRDefault="00DA7181" w:rsidP="00247380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14:paraId="2744696A" w14:textId="27F8B4B8" w:rsidR="003606CC" w:rsidRDefault="003606CC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24C40" w14:paraId="6FDA81BB" w14:textId="77777777" w:rsidTr="00FF7794">
        <w:tc>
          <w:tcPr>
            <w:tcW w:w="10196" w:type="dxa"/>
            <w:gridSpan w:val="2"/>
            <w:shd w:val="clear" w:color="auto" w:fill="990033"/>
            <w:vAlign w:val="center"/>
          </w:tcPr>
          <w:p w14:paraId="65D3225F" w14:textId="5F94A47E" w:rsidR="00324C40" w:rsidRDefault="00FF7794" w:rsidP="00324C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ФОТОГРАФИИ ОТРАБОТАННОГО ДОЛОТА</w:t>
            </w:r>
          </w:p>
        </w:tc>
      </w:tr>
      <w:tr w:rsidR="00324C40" w14:paraId="7C942C23" w14:textId="77777777" w:rsidTr="008954A2">
        <w:trPr>
          <w:trHeight w:val="4675"/>
        </w:trPr>
        <w:tc>
          <w:tcPr>
            <w:tcW w:w="5098" w:type="dxa"/>
            <w:vAlign w:val="center"/>
          </w:tcPr>
          <w:p w14:paraId="5D17515D" w14:textId="77777777" w:rsidR="00324C40" w:rsidRDefault="008954A2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E1C201" wp14:editId="0FA67DCD">
                  <wp:extent cx="3061970" cy="2185416"/>
                  <wp:effectExtent l="0" t="0" r="5080" b="571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AFE05D" w14:textId="782864C6" w:rsidR="008954A2" w:rsidRDefault="008954A2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торец ниппеля (маркировка)</w:t>
            </w:r>
          </w:p>
        </w:tc>
        <w:tc>
          <w:tcPr>
            <w:tcW w:w="5098" w:type="dxa"/>
            <w:vAlign w:val="center"/>
          </w:tcPr>
          <w:p w14:paraId="64C2E9F6" w14:textId="77777777" w:rsidR="00324C40" w:rsidRDefault="008954A2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FC1A94" wp14:editId="54092478">
                  <wp:extent cx="3061970" cy="2052828"/>
                  <wp:effectExtent l="0" t="0" r="5080" b="5080"/>
                  <wp:docPr id="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2A16AD" w14:textId="77777777" w:rsidR="008954A2" w:rsidRDefault="008954A2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три шарошки</w:t>
            </w:r>
          </w:p>
          <w:p w14:paraId="723F2C52" w14:textId="03C3E85B" w:rsidR="003A18AD" w:rsidRDefault="003A18AD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(долото устанавливается на торец ниппеля)</w:t>
            </w:r>
          </w:p>
        </w:tc>
      </w:tr>
      <w:tr w:rsidR="00324C40" w14:paraId="1ED2A743" w14:textId="77777777" w:rsidTr="00FF7794">
        <w:trPr>
          <w:trHeight w:val="4675"/>
        </w:trPr>
        <w:tc>
          <w:tcPr>
            <w:tcW w:w="5098" w:type="dxa"/>
            <w:vAlign w:val="center"/>
          </w:tcPr>
          <w:p w14:paraId="2CB7CD13" w14:textId="77777777" w:rsidR="00324C40" w:rsidRDefault="008954A2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44AA73" wp14:editId="4F1CB80F">
                  <wp:extent cx="3061406" cy="1961007"/>
                  <wp:effectExtent l="0" t="0" r="5715" b="1270"/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6E3FB6" w14:textId="414ACD7E" w:rsidR="003A18AD" w:rsidRDefault="003A18AD" w:rsidP="00FF7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(1)</w:t>
            </w:r>
          </w:p>
        </w:tc>
        <w:tc>
          <w:tcPr>
            <w:tcW w:w="5098" w:type="dxa"/>
            <w:vAlign w:val="center"/>
          </w:tcPr>
          <w:p w14:paraId="16118E83" w14:textId="77777777" w:rsidR="003A18AD" w:rsidRDefault="003A18AD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DC67E5" wp14:editId="458AAC82">
                  <wp:extent cx="3061406" cy="1961007"/>
                  <wp:effectExtent l="0" t="0" r="5715" b="1270"/>
                  <wp:docPr id="1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F12D8" w14:textId="10E25EA9" w:rsidR="00324C40" w:rsidRDefault="003A18AD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(2)</w:t>
            </w:r>
          </w:p>
        </w:tc>
      </w:tr>
      <w:tr w:rsidR="00324C40" w14:paraId="4C98A5F2" w14:textId="77777777" w:rsidTr="004456BD">
        <w:trPr>
          <w:trHeight w:val="4109"/>
        </w:trPr>
        <w:tc>
          <w:tcPr>
            <w:tcW w:w="5098" w:type="dxa"/>
            <w:vAlign w:val="center"/>
          </w:tcPr>
          <w:p w14:paraId="7408DBDA" w14:textId="77777777" w:rsidR="003A18AD" w:rsidRDefault="003A18AD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64D0A0" wp14:editId="75A475DE">
                  <wp:extent cx="3061406" cy="1961007"/>
                  <wp:effectExtent l="0" t="0" r="5715" b="1270"/>
                  <wp:docPr id="14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677110" w14:textId="57563928" w:rsidR="00324C40" w:rsidRDefault="003A18AD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(3)</w:t>
            </w:r>
          </w:p>
        </w:tc>
        <w:tc>
          <w:tcPr>
            <w:tcW w:w="5098" w:type="dxa"/>
            <w:vAlign w:val="center"/>
          </w:tcPr>
          <w:p w14:paraId="03D0DEB9" w14:textId="77777777" w:rsidR="003A18AD" w:rsidRDefault="003A18AD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фото элемента,</w:t>
            </w:r>
          </w:p>
          <w:p w14:paraId="25691D60" w14:textId="2374A3A2" w:rsidR="003A18AD" w:rsidRDefault="00514A7E" w:rsidP="003A1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которое требуется обратить внимание</w:t>
            </w:r>
          </w:p>
        </w:tc>
      </w:tr>
    </w:tbl>
    <w:p w14:paraId="1D76B7D1" w14:textId="77777777" w:rsidR="001420FE" w:rsidRPr="004644CD" w:rsidRDefault="001420FE" w:rsidP="00AA127F">
      <w:pPr>
        <w:jc w:val="right"/>
        <w:rPr>
          <w:b/>
          <w:bCs/>
          <w:sz w:val="20"/>
          <w:szCs w:val="20"/>
        </w:rPr>
      </w:pPr>
    </w:p>
    <w:sectPr w:rsidR="001420FE" w:rsidRPr="004644CD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C405" w14:textId="77777777" w:rsidR="002309EC" w:rsidRDefault="002309EC" w:rsidP="007B7FE5">
      <w:r>
        <w:separator/>
      </w:r>
    </w:p>
  </w:endnote>
  <w:endnote w:type="continuationSeparator" w:id="0">
    <w:p w14:paraId="072CA75B" w14:textId="77777777" w:rsidR="002309EC" w:rsidRDefault="002309EC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98F13" w14:textId="77777777" w:rsidR="002309EC" w:rsidRDefault="002309EC" w:rsidP="007B7FE5">
      <w:r>
        <w:separator/>
      </w:r>
    </w:p>
  </w:footnote>
  <w:footnote w:type="continuationSeparator" w:id="0">
    <w:p w14:paraId="7F711452" w14:textId="77777777" w:rsidR="002309EC" w:rsidRDefault="002309EC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09EC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A2AB9"/>
    <w:rsid w:val="004B628D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05A10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127F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F117C"/>
    <w:rsid w:val="00E01301"/>
    <w:rsid w:val="00E15E85"/>
    <w:rsid w:val="00E44229"/>
    <w:rsid w:val="00E542E1"/>
    <w:rsid w:val="00E60B94"/>
    <w:rsid w:val="00E61F35"/>
    <w:rsid w:val="00EB0E1B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60F20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Григорьев Кирилл Валерьевич</cp:lastModifiedBy>
  <cp:revision>4</cp:revision>
  <cp:lastPrinted>2025-10-09T09:15:00Z</cp:lastPrinted>
  <dcterms:created xsi:type="dcterms:W3CDTF">2025-10-22T10:40:00Z</dcterms:created>
  <dcterms:modified xsi:type="dcterms:W3CDTF">2025-10-23T06:49:00Z</dcterms:modified>
</cp:coreProperties>
</file>